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1F3B" w14:textId="77777777" w:rsidR="008E5320" w:rsidRPr="00635C28" w:rsidRDefault="008E5320" w:rsidP="008E5320">
      <w:pPr>
        <w:widowControl w:val="0"/>
        <w:tabs>
          <w:tab w:val="left" w:pos="0"/>
        </w:tabs>
        <w:snapToGrid w:val="0"/>
        <w:jc w:val="center"/>
        <w:rPr>
          <w:kern w:val="28"/>
          <w:sz w:val="24"/>
          <w:szCs w:val="24"/>
        </w:rPr>
      </w:pPr>
      <w:r w:rsidRPr="00635C28">
        <w:rPr>
          <w:kern w:val="28"/>
          <w:sz w:val="24"/>
          <w:szCs w:val="24"/>
        </w:rPr>
        <w:t>MINUTES</w:t>
      </w:r>
    </w:p>
    <w:p w14:paraId="74860F2B" w14:textId="77777777" w:rsidR="008E5320" w:rsidRPr="00635C28" w:rsidRDefault="008E5320" w:rsidP="008E5320">
      <w:pPr>
        <w:widowControl w:val="0"/>
        <w:tabs>
          <w:tab w:val="left" w:pos="0"/>
        </w:tabs>
        <w:snapToGrid w:val="0"/>
        <w:jc w:val="center"/>
        <w:rPr>
          <w:kern w:val="28"/>
          <w:sz w:val="24"/>
          <w:szCs w:val="24"/>
        </w:rPr>
      </w:pPr>
      <w:smartTag w:uri="urn:schemas-microsoft-com:office:smarttags" w:element="place">
        <w:smartTag w:uri="urn:schemas-microsoft-com:office:smarttags" w:element="City">
          <w:r w:rsidRPr="00635C28">
            <w:rPr>
              <w:kern w:val="28"/>
              <w:sz w:val="24"/>
              <w:szCs w:val="24"/>
            </w:rPr>
            <w:t>AMERICUS</w:t>
          </w:r>
        </w:smartTag>
      </w:smartTag>
      <w:r w:rsidRPr="00635C28">
        <w:rPr>
          <w:kern w:val="28"/>
          <w:sz w:val="24"/>
          <w:szCs w:val="24"/>
        </w:rPr>
        <w:t xml:space="preserve"> CITY COUNCIL</w:t>
      </w:r>
    </w:p>
    <w:p w14:paraId="5600E4AC" w14:textId="208C452E" w:rsidR="008E5320" w:rsidRPr="00635C28" w:rsidRDefault="008E5320" w:rsidP="008E5320">
      <w:pPr>
        <w:widowControl w:val="0"/>
        <w:tabs>
          <w:tab w:val="left" w:pos="0"/>
        </w:tabs>
        <w:snapToGrid w:val="0"/>
        <w:jc w:val="center"/>
        <w:rPr>
          <w:kern w:val="28"/>
          <w:sz w:val="24"/>
          <w:szCs w:val="24"/>
        </w:rPr>
      </w:pPr>
      <w:r w:rsidRPr="00635C28">
        <w:rPr>
          <w:kern w:val="28"/>
          <w:sz w:val="24"/>
          <w:szCs w:val="24"/>
        </w:rPr>
        <w:t xml:space="preserve">TUESDAY, </w:t>
      </w:r>
      <w:r>
        <w:rPr>
          <w:kern w:val="28"/>
          <w:sz w:val="24"/>
          <w:szCs w:val="24"/>
        </w:rPr>
        <w:t>APRIL</w:t>
      </w:r>
      <w:r w:rsidRPr="00635C28">
        <w:rPr>
          <w:kern w:val="28"/>
          <w:sz w:val="24"/>
          <w:szCs w:val="24"/>
        </w:rPr>
        <w:t xml:space="preserve"> </w:t>
      </w:r>
      <w:r>
        <w:rPr>
          <w:kern w:val="28"/>
          <w:sz w:val="24"/>
          <w:szCs w:val="24"/>
        </w:rPr>
        <w:t>8</w:t>
      </w:r>
      <w:r w:rsidRPr="008E5320">
        <w:rPr>
          <w:kern w:val="28"/>
          <w:sz w:val="24"/>
          <w:szCs w:val="24"/>
          <w:vertAlign w:val="superscript"/>
        </w:rPr>
        <w:t>TH</w:t>
      </w:r>
      <w:r w:rsidRPr="00635C28">
        <w:rPr>
          <w:kern w:val="28"/>
          <w:sz w:val="24"/>
          <w:szCs w:val="24"/>
        </w:rPr>
        <w:t>, 2025</w:t>
      </w:r>
    </w:p>
    <w:p w14:paraId="7B5184A8" w14:textId="77777777" w:rsidR="008E5320" w:rsidRPr="00635C28" w:rsidRDefault="008E5320" w:rsidP="008E5320">
      <w:pPr>
        <w:widowControl w:val="0"/>
        <w:tabs>
          <w:tab w:val="left" w:pos="0"/>
        </w:tabs>
        <w:snapToGrid w:val="0"/>
        <w:jc w:val="center"/>
        <w:rPr>
          <w:kern w:val="28"/>
          <w:sz w:val="24"/>
          <w:szCs w:val="24"/>
        </w:rPr>
      </w:pPr>
      <w:r w:rsidRPr="00635C28">
        <w:rPr>
          <w:kern w:val="28"/>
          <w:sz w:val="24"/>
          <w:szCs w:val="24"/>
        </w:rPr>
        <w:t>CITY HALL</w:t>
      </w:r>
    </w:p>
    <w:p w14:paraId="015B09A3" w14:textId="77777777" w:rsidR="008E5320" w:rsidRDefault="008E5320" w:rsidP="008E5320">
      <w:pPr>
        <w:widowControl w:val="0"/>
        <w:tabs>
          <w:tab w:val="left" w:pos="0"/>
        </w:tabs>
        <w:snapToGrid w:val="0"/>
        <w:jc w:val="center"/>
        <w:rPr>
          <w:kern w:val="28"/>
          <w:sz w:val="24"/>
          <w:szCs w:val="24"/>
        </w:rPr>
      </w:pPr>
      <w:r w:rsidRPr="00635C28">
        <w:rPr>
          <w:kern w:val="28"/>
          <w:sz w:val="24"/>
          <w:szCs w:val="24"/>
        </w:rPr>
        <w:t>BUSINESS MEETING</w:t>
      </w:r>
    </w:p>
    <w:p w14:paraId="1C8D5535" w14:textId="77777777" w:rsidR="008E5320" w:rsidRDefault="008E5320" w:rsidP="008E5320"/>
    <w:p w14:paraId="750AA56C" w14:textId="2BF6DFD7" w:rsidR="008E5320" w:rsidRPr="00635C28" w:rsidRDefault="008E5320" w:rsidP="008E5320">
      <w:pPr>
        <w:rPr>
          <w:bCs/>
          <w:sz w:val="21"/>
          <w:szCs w:val="21"/>
        </w:rPr>
      </w:pPr>
      <w:r w:rsidRPr="005A673D">
        <w:rPr>
          <w:b/>
          <w:sz w:val="22"/>
          <w:szCs w:val="22"/>
        </w:rPr>
        <w:t>CALL TO ORDER / ROLL CALL:</w:t>
      </w:r>
      <w:r>
        <w:rPr>
          <w:b/>
          <w:sz w:val="22"/>
          <w:szCs w:val="22"/>
        </w:rPr>
        <w:t xml:space="preserve"> </w:t>
      </w:r>
      <w:r w:rsidRPr="00635C28">
        <w:rPr>
          <w:bCs/>
          <w:sz w:val="21"/>
          <w:szCs w:val="21"/>
        </w:rPr>
        <w:t xml:space="preserve">The meeting was called to order </w:t>
      </w:r>
      <w:r w:rsidRPr="004D3302">
        <w:rPr>
          <w:bCs/>
          <w:sz w:val="21"/>
          <w:szCs w:val="21"/>
        </w:rPr>
        <w:t>at 7:</w:t>
      </w:r>
      <w:r>
        <w:rPr>
          <w:bCs/>
          <w:sz w:val="21"/>
          <w:szCs w:val="21"/>
        </w:rPr>
        <w:t>00</w:t>
      </w:r>
      <w:r w:rsidRPr="004D3302">
        <w:rPr>
          <w:bCs/>
          <w:sz w:val="21"/>
          <w:szCs w:val="21"/>
        </w:rPr>
        <w:t xml:space="preserve"> p.m.</w:t>
      </w:r>
      <w:r w:rsidRPr="00635C28">
        <w:rPr>
          <w:bCs/>
          <w:sz w:val="21"/>
          <w:szCs w:val="21"/>
        </w:rPr>
        <w:t xml:space="preserve"> by Mayor Dustin Wright. Council members present were HARMON</w:t>
      </w:r>
      <w:r>
        <w:rPr>
          <w:bCs/>
          <w:sz w:val="21"/>
          <w:szCs w:val="21"/>
        </w:rPr>
        <w:t xml:space="preserve">, </w:t>
      </w:r>
      <w:r w:rsidRPr="00635C28">
        <w:rPr>
          <w:bCs/>
          <w:sz w:val="21"/>
          <w:szCs w:val="21"/>
        </w:rPr>
        <w:t>HAMLIN</w:t>
      </w:r>
      <w:r>
        <w:rPr>
          <w:bCs/>
          <w:sz w:val="21"/>
          <w:szCs w:val="21"/>
        </w:rPr>
        <w:t>,</w:t>
      </w:r>
      <w:r w:rsidRPr="00635C28">
        <w:rPr>
          <w:bCs/>
          <w:sz w:val="21"/>
          <w:szCs w:val="21"/>
        </w:rPr>
        <w:t xml:space="preserve"> BURTON</w:t>
      </w:r>
      <w:r>
        <w:rPr>
          <w:bCs/>
          <w:sz w:val="21"/>
          <w:szCs w:val="21"/>
        </w:rPr>
        <w:t xml:space="preserve">, and HINRICHS. Council member NUESSEN was absent.  </w:t>
      </w:r>
      <w:r w:rsidRPr="00635C28">
        <w:rPr>
          <w:bCs/>
          <w:sz w:val="21"/>
          <w:szCs w:val="21"/>
        </w:rPr>
        <w:t xml:space="preserve">Also present were City Clerk Lesley Harbaugh, </w:t>
      </w:r>
      <w:r w:rsidRPr="006A2764">
        <w:rPr>
          <w:bCs/>
          <w:sz w:val="21"/>
          <w:szCs w:val="21"/>
        </w:rPr>
        <w:t xml:space="preserve">City Treasurer </w:t>
      </w:r>
      <w:r>
        <w:rPr>
          <w:bCs/>
          <w:sz w:val="21"/>
          <w:szCs w:val="21"/>
        </w:rPr>
        <w:t xml:space="preserve">Dodie Doudna, </w:t>
      </w:r>
      <w:r w:rsidRPr="00635C28">
        <w:rPr>
          <w:bCs/>
          <w:sz w:val="21"/>
          <w:szCs w:val="21"/>
        </w:rPr>
        <w:t xml:space="preserve">Attorney Steve Atherton, </w:t>
      </w:r>
      <w:r>
        <w:rPr>
          <w:bCs/>
          <w:sz w:val="21"/>
          <w:szCs w:val="21"/>
        </w:rPr>
        <w:t xml:space="preserve">Police Chief Jody Meyers, </w:t>
      </w:r>
      <w:r w:rsidRPr="00635C28">
        <w:rPr>
          <w:bCs/>
          <w:sz w:val="21"/>
          <w:szCs w:val="21"/>
        </w:rPr>
        <w:t xml:space="preserve">and </w:t>
      </w:r>
      <w:r>
        <w:rPr>
          <w:bCs/>
          <w:sz w:val="21"/>
          <w:szCs w:val="21"/>
        </w:rPr>
        <w:t>M</w:t>
      </w:r>
      <w:r w:rsidRPr="00635C28">
        <w:rPr>
          <w:bCs/>
          <w:sz w:val="21"/>
          <w:szCs w:val="21"/>
        </w:rPr>
        <w:t xml:space="preserve">aintenance Nick Gadino. </w:t>
      </w:r>
    </w:p>
    <w:p w14:paraId="34791D67" w14:textId="38D528FC" w:rsidR="008E5320" w:rsidRPr="00635C28" w:rsidRDefault="008E5320" w:rsidP="008E5320">
      <w:pPr>
        <w:rPr>
          <w:bCs/>
          <w:sz w:val="21"/>
          <w:szCs w:val="21"/>
        </w:rPr>
      </w:pPr>
      <w:r w:rsidRPr="005A673D">
        <w:rPr>
          <w:b/>
          <w:sz w:val="22"/>
          <w:szCs w:val="22"/>
        </w:rPr>
        <w:t>VISITORS</w:t>
      </w:r>
      <w:r>
        <w:rPr>
          <w:b/>
          <w:sz w:val="22"/>
          <w:szCs w:val="22"/>
        </w:rPr>
        <w:t>/PUBLIC COMMENT PERIOD</w:t>
      </w:r>
      <w:r w:rsidRPr="005A673D">
        <w:rPr>
          <w:b/>
          <w:sz w:val="22"/>
          <w:szCs w:val="22"/>
        </w:rPr>
        <w:t>:</w:t>
      </w:r>
      <w:r>
        <w:rPr>
          <w:b/>
          <w:sz w:val="22"/>
          <w:szCs w:val="22"/>
        </w:rPr>
        <w:t xml:space="preserve"> </w:t>
      </w:r>
      <w:r>
        <w:rPr>
          <w:bCs/>
          <w:sz w:val="21"/>
          <w:szCs w:val="21"/>
        </w:rPr>
        <w:t>Bobby Thompson</w:t>
      </w:r>
    </w:p>
    <w:p w14:paraId="7F897C97" w14:textId="4D77F46E" w:rsidR="008E5320" w:rsidRDefault="008E5320" w:rsidP="008E5320">
      <w:pPr>
        <w:rPr>
          <w:bCs/>
          <w:sz w:val="21"/>
          <w:szCs w:val="21"/>
        </w:rPr>
      </w:pPr>
      <w:r w:rsidRPr="005A673D">
        <w:rPr>
          <w:b/>
          <w:sz w:val="22"/>
          <w:szCs w:val="22"/>
        </w:rPr>
        <w:t>APPROVAL OF MINUTES:</w:t>
      </w:r>
      <w:r w:rsidRPr="005A673D">
        <w:rPr>
          <w:sz w:val="22"/>
          <w:szCs w:val="22"/>
        </w:rPr>
        <w:t xml:space="preserve"> </w:t>
      </w:r>
      <w:r>
        <w:rPr>
          <w:i/>
          <w:sz w:val="21"/>
          <w:szCs w:val="21"/>
        </w:rPr>
        <w:t>March 11</w:t>
      </w:r>
      <w:r w:rsidRPr="00B27731">
        <w:rPr>
          <w:i/>
          <w:sz w:val="21"/>
          <w:szCs w:val="21"/>
          <w:vertAlign w:val="superscript"/>
        </w:rPr>
        <w:t>th</w:t>
      </w:r>
      <w:r>
        <w:rPr>
          <w:i/>
          <w:sz w:val="21"/>
          <w:szCs w:val="21"/>
        </w:rPr>
        <w:t>, 2025 business meeting, March 25</w:t>
      </w:r>
      <w:r w:rsidRPr="001F7C87">
        <w:rPr>
          <w:i/>
          <w:sz w:val="21"/>
          <w:szCs w:val="21"/>
          <w:vertAlign w:val="superscript"/>
        </w:rPr>
        <w:t>th</w:t>
      </w:r>
      <w:r>
        <w:rPr>
          <w:i/>
          <w:sz w:val="21"/>
          <w:szCs w:val="21"/>
        </w:rPr>
        <w:t xml:space="preserve">, 2025 special meeting </w:t>
      </w:r>
      <w:r w:rsidRPr="00635C28">
        <w:rPr>
          <w:bCs/>
          <w:sz w:val="21"/>
          <w:szCs w:val="21"/>
        </w:rPr>
        <w:t xml:space="preserve">Moved by </w:t>
      </w:r>
      <w:r>
        <w:rPr>
          <w:bCs/>
          <w:sz w:val="21"/>
          <w:szCs w:val="21"/>
        </w:rPr>
        <w:t>HARMON</w:t>
      </w:r>
      <w:r w:rsidRPr="00635C28">
        <w:rPr>
          <w:bCs/>
          <w:sz w:val="21"/>
          <w:szCs w:val="21"/>
        </w:rPr>
        <w:t xml:space="preserve"> to approve the minutes of the </w:t>
      </w:r>
      <w:r>
        <w:rPr>
          <w:bCs/>
          <w:sz w:val="21"/>
          <w:szCs w:val="21"/>
        </w:rPr>
        <w:t>March 11</w:t>
      </w:r>
      <w:r w:rsidRPr="008E5320">
        <w:rPr>
          <w:bCs/>
          <w:sz w:val="21"/>
          <w:szCs w:val="21"/>
          <w:vertAlign w:val="superscript"/>
        </w:rPr>
        <w:t>th</w:t>
      </w:r>
      <w:r>
        <w:rPr>
          <w:bCs/>
          <w:sz w:val="21"/>
          <w:szCs w:val="21"/>
        </w:rPr>
        <w:t>, 2025</w:t>
      </w:r>
      <w:r w:rsidRPr="00635C28">
        <w:rPr>
          <w:bCs/>
          <w:sz w:val="21"/>
          <w:szCs w:val="21"/>
        </w:rPr>
        <w:t xml:space="preserve"> </w:t>
      </w:r>
      <w:r>
        <w:rPr>
          <w:bCs/>
          <w:sz w:val="21"/>
          <w:szCs w:val="21"/>
        </w:rPr>
        <w:t>business</w:t>
      </w:r>
      <w:r w:rsidRPr="00635C28">
        <w:rPr>
          <w:bCs/>
          <w:sz w:val="21"/>
          <w:szCs w:val="21"/>
        </w:rPr>
        <w:t xml:space="preserve"> meeting. Motion seconded by </w:t>
      </w:r>
      <w:r>
        <w:rPr>
          <w:bCs/>
          <w:sz w:val="21"/>
          <w:szCs w:val="21"/>
        </w:rPr>
        <w:t>HINRICHS</w:t>
      </w:r>
      <w:r w:rsidRPr="00635C28">
        <w:rPr>
          <w:bCs/>
          <w:sz w:val="21"/>
          <w:szCs w:val="21"/>
        </w:rPr>
        <w:t xml:space="preserve">. </w:t>
      </w:r>
      <w:r>
        <w:rPr>
          <w:bCs/>
          <w:sz w:val="21"/>
          <w:szCs w:val="21"/>
        </w:rPr>
        <w:t>4-0</w:t>
      </w:r>
      <w:r w:rsidRPr="00635C28">
        <w:rPr>
          <w:bCs/>
          <w:sz w:val="21"/>
          <w:szCs w:val="21"/>
        </w:rPr>
        <w:t xml:space="preserve"> vote.</w:t>
      </w:r>
      <w:r>
        <w:rPr>
          <w:bCs/>
          <w:sz w:val="21"/>
          <w:szCs w:val="21"/>
        </w:rPr>
        <w:t xml:space="preserve"> </w:t>
      </w:r>
      <w:r w:rsidRPr="00635C28">
        <w:rPr>
          <w:bCs/>
          <w:sz w:val="21"/>
          <w:szCs w:val="21"/>
        </w:rPr>
        <w:t xml:space="preserve">Moved by </w:t>
      </w:r>
      <w:r>
        <w:rPr>
          <w:bCs/>
          <w:sz w:val="21"/>
          <w:szCs w:val="21"/>
        </w:rPr>
        <w:t>HAMLIN</w:t>
      </w:r>
      <w:r w:rsidRPr="00635C28">
        <w:rPr>
          <w:bCs/>
          <w:sz w:val="21"/>
          <w:szCs w:val="21"/>
        </w:rPr>
        <w:t xml:space="preserve"> to approve the minutes of the </w:t>
      </w:r>
      <w:r>
        <w:rPr>
          <w:bCs/>
          <w:sz w:val="21"/>
          <w:szCs w:val="21"/>
        </w:rPr>
        <w:t>March 25</w:t>
      </w:r>
      <w:r w:rsidRPr="008E5320">
        <w:rPr>
          <w:bCs/>
          <w:sz w:val="21"/>
          <w:szCs w:val="21"/>
          <w:vertAlign w:val="superscript"/>
        </w:rPr>
        <w:t>th</w:t>
      </w:r>
      <w:r>
        <w:rPr>
          <w:bCs/>
          <w:sz w:val="21"/>
          <w:szCs w:val="21"/>
        </w:rPr>
        <w:t>, 2025</w:t>
      </w:r>
      <w:r w:rsidRPr="00635C28">
        <w:rPr>
          <w:bCs/>
          <w:sz w:val="21"/>
          <w:szCs w:val="21"/>
        </w:rPr>
        <w:t xml:space="preserve"> </w:t>
      </w:r>
      <w:r>
        <w:rPr>
          <w:bCs/>
          <w:sz w:val="21"/>
          <w:szCs w:val="21"/>
        </w:rPr>
        <w:t xml:space="preserve">special </w:t>
      </w:r>
      <w:r w:rsidRPr="00635C28">
        <w:rPr>
          <w:bCs/>
          <w:sz w:val="21"/>
          <w:szCs w:val="21"/>
        </w:rPr>
        <w:t xml:space="preserve">meeting. Motion seconded by </w:t>
      </w:r>
      <w:r>
        <w:rPr>
          <w:bCs/>
          <w:sz w:val="21"/>
          <w:szCs w:val="21"/>
        </w:rPr>
        <w:t>HARMON</w:t>
      </w:r>
      <w:r w:rsidRPr="00635C28">
        <w:rPr>
          <w:bCs/>
          <w:sz w:val="21"/>
          <w:szCs w:val="21"/>
        </w:rPr>
        <w:t xml:space="preserve">. </w:t>
      </w:r>
      <w:r>
        <w:rPr>
          <w:bCs/>
          <w:sz w:val="21"/>
          <w:szCs w:val="21"/>
        </w:rPr>
        <w:t>3</w:t>
      </w:r>
      <w:r w:rsidRPr="00635C28">
        <w:rPr>
          <w:bCs/>
          <w:sz w:val="21"/>
          <w:szCs w:val="21"/>
        </w:rPr>
        <w:t>-0 vote</w:t>
      </w:r>
      <w:r>
        <w:rPr>
          <w:bCs/>
          <w:sz w:val="21"/>
          <w:szCs w:val="21"/>
        </w:rPr>
        <w:t>.</w:t>
      </w:r>
      <w:r>
        <w:rPr>
          <w:iCs/>
          <w:sz w:val="22"/>
          <w:szCs w:val="22"/>
        </w:rPr>
        <w:t xml:space="preserve"> </w:t>
      </w:r>
    </w:p>
    <w:p w14:paraId="6752440B" w14:textId="0A72BA0B" w:rsidR="008E5320" w:rsidRDefault="008E5320" w:rsidP="008E5320">
      <w:pPr>
        <w:rPr>
          <w:b/>
          <w:sz w:val="22"/>
          <w:szCs w:val="22"/>
        </w:rPr>
      </w:pPr>
      <w:r w:rsidRPr="005A673D">
        <w:rPr>
          <w:b/>
          <w:sz w:val="22"/>
          <w:szCs w:val="22"/>
        </w:rPr>
        <w:t xml:space="preserve">BILLS TO PAY: </w:t>
      </w:r>
      <w:r w:rsidRPr="00635C28">
        <w:rPr>
          <w:bCs/>
          <w:sz w:val="21"/>
          <w:szCs w:val="21"/>
        </w:rPr>
        <w:t xml:space="preserve">Moved by </w:t>
      </w:r>
      <w:r>
        <w:rPr>
          <w:bCs/>
          <w:sz w:val="21"/>
          <w:szCs w:val="21"/>
        </w:rPr>
        <w:t>HINRICHS</w:t>
      </w:r>
      <w:r w:rsidRPr="00635C28">
        <w:rPr>
          <w:bCs/>
          <w:sz w:val="21"/>
          <w:szCs w:val="21"/>
        </w:rPr>
        <w:t xml:space="preserve"> to approve the accounts payable for </w:t>
      </w:r>
      <w:r>
        <w:rPr>
          <w:bCs/>
          <w:sz w:val="21"/>
          <w:szCs w:val="21"/>
        </w:rPr>
        <w:t>April</w:t>
      </w:r>
      <w:r w:rsidRPr="00635C28">
        <w:rPr>
          <w:bCs/>
          <w:sz w:val="21"/>
          <w:szCs w:val="21"/>
        </w:rPr>
        <w:t xml:space="preserve"> 202</w:t>
      </w:r>
      <w:r>
        <w:rPr>
          <w:bCs/>
          <w:sz w:val="21"/>
          <w:szCs w:val="21"/>
        </w:rPr>
        <w:t>5</w:t>
      </w:r>
      <w:r w:rsidRPr="00635C28">
        <w:rPr>
          <w:bCs/>
          <w:sz w:val="21"/>
          <w:szCs w:val="21"/>
        </w:rPr>
        <w:t xml:space="preserve"> in the amount of $</w:t>
      </w:r>
      <w:r>
        <w:rPr>
          <w:bCs/>
          <w:sz w:val="21"/>
          <w:szCs w:val="21"/>
        </w:rPr>
        <w:t>69</w:t>
      </w:r>
      <w:r w:rsidRPr="00635C28">
        <w:rPr>
          <w:bCs/>
          <w:sz w:val="21"/>
          <w:szCs w:val="21"/>
        </w:rPr>
        <w:t>,</w:t>
      </w:r>
      <w:r>
        <w:rPr>
          <w:bCs/>
          <w:sz w:val="21"/>
          <w:szCs w:val="21"/>
        </w:rPr>
        <w:t>597</w:t>
      </w:r>
      <w:r w:rsidRPr="00635C28">
        <w:rPr>
          <w:bCs/>
          <w:sz w:val="21"/>
          <w:szCs w:val="21"/>
        </w:rPr>
        <w:t>.</w:t>
      </w:r>
      <w:r>
        <w:rPr>
          <w:bCs/>
          <w:sz w:val="21"/>
          <w:szCs w:val="21"/>
        </w:rPr>
        <w:t>07</w:t>
      </w:r>
      <w:r w:rsidRPr="00635C28">
        <w:rPr>
          <w:bCs/>
          <w:sz w:val="21"/>
          <w:szCs w:val="21"/>
        </w:rPr>
        <w:t xml:space="preserve">. Motion seconded by </w:t>
      </w:r>
      <w:r>
        <w:rPr>
          <w:bCs/>
          <w:sz w:val="21"/>
          <w:szCs w:val="21"/>
        </w:rPr>
        <w:t>HARMON</w:t>
      </w:r>
      <w:r w:rsidRPr="00635C28">
        <w:rPr>
          <w:bCs/>
          <w:sz w:val="21"/>
          <w:szCs w:val="21"/>
        </w:rPr>
        <w:t xml:space="preserve">. </w:t>
      </w:r>
      <w:r>
        <w:rPr>
          <w:bCs/>
          <w:sz w:val="21"/>
          <w:szCs w:val="21"/>
        </w:rPr>
        <w:t>4</w:t>
      </w:r>
      <w:r w:rsidRPr="00635C28">
        <w:rPr>
          <w:bCs/>
          <w:sz w:val="21"/>
          <w:szCs w:val="21"/>
        </w:rPr>
        <w:t>-0 vote.</w:t>
      </w:r>
      <w:r>
        <w:rPr>
          <w:b/>
          <w:sz w:val="22"/>
          <w:szCs w:val="22"/>
        </w:rPr>
        <w:t xml:space="preserve"> </w:t>
      </w:r>
    </w:p>
    <w:p w14:paraId="5A094C69" w14:textId="77777777" w:rsidR="008E5320" w:rsidRDefault="008E5320" w:rsidP="008E5320">
      <w:pPr>
        <w:rPr>
          <w:b/>
          <w:sz w:val="22"/>
          <w:szCs w:val="22"/>
        </w:rPr>
      </w:pPr>
      <w:r w:rsidRPr="005A673D">
        <w:rPr>
          <w:b/>
          <w:sz w:val="22"/>
          <w:szCs w:val="22"/>
        </w:rPr>
        <w:t>REPORTS OF STANDING COMMITTEES:</w:t>
      </w:r>
      <w:r>
        <w:rPr>
          <w:b/>
          <w:sz w:val="22"/>
          <w:szCs w:val="22"/>
        </w:rPr>
        <w:t xml:space="preserve"> </w:t>
      </w:r>
    </w:p>
    <w:p w14:paraId="31C53FFF" w14:textId="531AEFFA" w:rsidR="008E5320" w:rsidRPr="00DE7D0A" w:rsidRDefault="008E5320" w:rsidP="008E5320">
      <w:pPr>
        <w:rPr>
          <w:bCs/>
          <w:sz w:val="22"/>
          <w:szCs w:val="22"/>
        </w:rPr>
      </w:pPr>
      <w:r>
        <w:rPr>
          <w:b/>
          <w:sz w:val="22"/>
          <w:szCs w:val="22"/>
        </w:rPr>
        <w:t xml:space="preserve">PROJECT PLAYSCAPE: </w:t>
      </w:r>
      <w:r>
        <w:rPr>
          <w:bCs/>
          <w:sz w:val="22"/>
          <w:szCs w:val="22"/>
        </w:rPr>
        <w:t>HINRICHS that Project Playscape is working on getting things ready for the Easter Egg Hunt on April 19</w:t>
      </w:r>
      <w:r w:rsidRPr="008E5320">
        <w:rPr>
          <w:bCs/>
          <w:sz w:val="22"/>
          <w:szCs w:val="22"/>
          <w:vertAlign w:val="superscript"/>
        </w:rPr>
        <w:t>th</w:t>
      </w:r>
      <w:r>
        <w:rPr>
          <w:bCs/>
          <w:sz w:val="22"/>
          <w:szCs w:val="22"/>
        </w:rPr>
        <w:t xml:space="preserve">. </w:t>
      </w:r>
    </w:p>
    <w:p w14:paraId="7734EA08" w14:textId="16295D4C" w:rsidR="008E5320" w:rsidRDefault="008E5320" w:rsidP="008E5320">
      <w:pPr>
        <w:rPr>
          <w:bCs/>
          <w:sz w:val="22"/>
          <w:szCs w:val="22"/>
        </w:rPr>
      </w:pPr>
      <w:r>
        <w:rPr>
          <w:b/>
          <w:sz w:val="22"/>
          <w:szCs w:val="22"/>
        </w:rPr>
        <w:t xml:space="preserve">MAINTENANCE: </w:t>
      </w:r>
      <w:r>
        <w:rPr>
          <w:bCs/>
          <w:sz w:val="22"/>
          <w:szCs w:val="22"/>
        </w:rPr>
        <w:t xml:space="preserve">Nick Gadino reported that A1 Pump Jet services had done routine maintenance on the sewer system. He has started mowing. </w:t>
      </w:r>
    </w:p>
    <w:p w14:paraId="01E1DCAA" w14:textId="345DAE2D" w:rsidR="008E5320" w:rsidRDefault="008E5320" w:rsidP="008E5320">
      <w:pPr>
        <w:rPr>
          <w:bCs/>
          <w:sz w:val="22"/>
          <w:szCs w:val="22"/>
        </w:rPr>
      </w:pPr>
      <w:r>
        <w:rPr>
          <w:b/>
          <w:sz w:val="22"/>
          <w:szCs w:val="22"/>
        </w:rPr>
        <w:t xml:space="preserve">CLERK: </w:t>
      </w:r>
      <w:r w:rsidRPr="008E5320">
        <w:rPr>
          <w:bCs/>
          <w:sz w:val="22"/>
          <w:szCs w:val="22"/>
        </w:rPr>
        <w:t>No report</w:t>
      </w:r>
    </w:p>
    <w:p w14:paraId="52FEA00D" w14:textId="4C278CA2" w:rsidR="008E5320" w:rsidRDefault="008E5320" w:rsidP="008E5320">
      <w:pPr>
        <w:rPr>
          <w:b/>
          <w:sz w:val="22"/>
          <w:szCs w:val="22"/>
        </w:rPr>
      </w:pPr>
      <w:r>
        <w:rPr>
          <w:bCs/>
          <w:sz w:val="22"/>
          <w:szCs w:val="22"/>
        </w:rPr>
        <w:t>NUESSEN arrived at 7:12 p.m.</w:t>
      </w:r>
    </w:p>
    <w:p w14:paraId="722D7FF6" w14:textId="0847BDEE" w:rsidR="008E5320" w:rsidRDefault="008E5320" w:rsidP="008E5320">
      <w:pPr>
        <w:rPr>
          <w:bCs/>
          <w:sz w:val="22"/>
          <w:szCs w:val="22"/>
        </w:rPr>
      </w:pPr>
      <w:r>
        <w:rPr>
          <w:b/>
          <w:sz w:val="22"/>
          <w:szCs w:val="22"/>
        </w:rPr>
        <w:t xml:space="preserve">POLICE: </w:t>
      </w:r>
      <w:r w:rsidRPr="008E5320">
        <w:rPr>
          <w:bCs/>
          <w:sz w:val="22"/>
          <w:szCs w:val="22"/>
        </w:rPr>
        <w:t>Police Chief Jody Meyers has reported that there is a recall on the police vehicle that he will address.</w:t>
      </w:r>
      <w:r>
        <w:rPr>
          <w:b/>
          <w:sz w:val="22"/>
          <w:szCs w:val="22"/>
        </w:rPr>
        <w:t xml:space="preserve"> </w:t>
      </w:r>
    </w:p>
    <w:p w14:paraId="4986AB70" w14:textId="723360DA" w:rsidR="008E5320" w:rsidRPr="00AF0C4E" w:rsidRDefault="008E5320" w:rsidP="008E5320">
      <w:pPr>
        <w:rPr>
          <w:b/>
          <w:sz w:val="22"/>
          <w:szCs w:val="22"/>
        </w:rPr>
      </w:pPr>
      <w:r>
        <w:rPr>
          <w:b/>
          <w:sz w:val="22"/>
          <w:szCs w:val="22"/>
        </w:rPr>
        <w:t xml:space="preserve">ADOPT THE AGENDA: </w:t>
      </w:r>
      <w:r w:rsidRPr="0027722E">
        <w:rPr>
          <w:bCs/>
          <w:sz w:val="22"/>
          <w:szCs w:val="22"/>
        </w:rPr>
        <w:t>Moved by</w:t>
      </w:r>
      <w:r>
        <w:rPr>
          <w:bCs/>
          <w:sz w:val="22"/>
          <w:szCs w:val="22"/>
        </w:rPr>
        <w:t xml:space="preserve"> HINRICHS </w:t>
      </w:r>
      <w:r w:rsidRPr="0027722E">
        <w:rPr>
          <w:bCs/>
          <w:sz w:val="22"/>
          <w:szCs w:val="22"/>
        </w:rPr>
        <w:t>to adopt the agenda. Motion seconded by</w:t>
      </w:r>
      <w:r>
        <w:rPr>
          <w:bCs/>
          <w:sz w:val="22"/>
          <w:szCs w:val="22"/>
        </w:rPr>
        <w:t xml:space="preserve"> HARMON.</w:t>
      </w:r>
      <w:r w:rsidRPr="0027722E">
        <w:rPr>
          <w:bCs/>
          <w:sz w:val="22"/>
          <w:szCs w:val="22"/>
        </w:rPr>
        <w:t xml:space="preserve"> </w:t>
      </w:r>
      <w:r>
        <w:rPr>
          <w:bCs/>
          <w:sz w:val="22"/>
          <w:szCs w:val="22"/>
        </w:rPr>
        <w:t>5</w:t>
      </w:r>
      <w:r w:rsidRPr="0027722E">
        <w:rPr>
          <w:bCs/>
          <w:sz w:val="22"/>
          <w:szCs w:val="22"/>
        </w:rPr>
        <w:t>-0 vote.</w:t>
      </w:r>
      <w:r>
        <w:rPr>
          <w:b/>
          <w:sz w:val="22"/>
          <w:szCs w:val="22"/>
        </w:rPr>
        <w:t xml:space="preserve"> </w:t>
      </w:r>
    </w:p>
    <w:p w14:paraId="4E6BD36F" w14:textId="77777777" w:rsidR="008E5320" w:rsidRDefault="008E5320" w:rsidP="008E5320"/>
    <w:p w14:paraId="52A3BC29" w14:textId="128C44CA" w:rsidR="008E5320" w:rsidRPr="00EB7AA7" w:rsidRDefault="008E5320" w:rsidP="008E5320">
      <w:pPr>
        <w:pStyle w:val="ListParagraph"/>
        <w:numPr>
          <w:ilvl w:val="0"/>
          <w:numId w:val="1"/>
        </w:numPr>
        <w:rPr>
          <w:bCs/>
          <w:i/>
          <w:iCs/>
          <w:sz w:val="21"/>
          <w:szCs w:val="21"/>
        </w:rPr>
      </w:pPr>
      <w:r w:rsidRPr="00EB7AA7">
        <w:rPr>
          <w:b/>
          <w:sz w:val="21"/>
          <w:szCs w:val="21"/>
        </w:rPr>
        <w:t>BOBBY THOMPSON/FHGR:</w:t>
      </w:r>
      <w:r>
        <w:rPr>
          <w:bCs/>
          <w:i/>
          <w:iCs/>
          <w:sz w:val="21"/>
          <w:szCs w:val="21"/>
        </w:rPr>
        <w:t xml:space="preserve"> Request for camper use at Community Center/tent camping at park/food truck parking </w:t>
      </w:r>
      <w:r w:rsidRPr="008E5320">
        <w:rPr>
          <w:bCs/>
          <w:sz w:val="22"/>
          <w:szCs w:val="22"/>
        </w:rPr>
        <w:t xml:space="preserve">Bobby has let the council know that there are 800 registered riders for the Flint Hills Gravel Ride this Saturday. Bobby is requesting that the council allow him to have 2 campers occupied. One at 516 Locust and one at 102 Main St on April 10th, 11th, and 12th overnight. He is also requesting that the council allow tent camping in the northeast corner of the city park overnight on April 11th. Bobby is also requesting the use of the basketball courts on April 12th and 2 parking spots in front of Equity Bank on the evening of April 11th and all day on April 12th. Moved by BURTON to grant a conditional use permit to allow the use of campers at 516 Locust at 102 Main overnight on April 10th, 11th, and 12th and for tent camping at the city park on April 11th as well as extending the park hours on April 11th and to grant the use of the basketball courts on April 12th and two parking spots in front of Equity Bank on the evening of April 11th and </w:t>
      </w:r>
      <w:proofErr w:type="gramStart"/>
      <w:r w:rsidRPr="008E5320">
        <w:rPr>
          <w:bCs/>
          <w:sz w:val="22"/>
          <w:szCs w:val="22"/>
        </w:rPr>
        <w:t>all day</w:t>
      </w:r>
      <w:proofErr w:type="gramEnd"/>
      <w:r w:rsidRPr="008E5320">
        <w:rPr>
          <w:bCs/>
          <w:sz w:val="22"/>
          <w:szCs w:val="22"/>
        </w:rPr>
        <w:t xml:space="preserve"> April 12th. Motion seconded by HARMON. 4-0-1 vote.</w:t>
      </w:r>
      <w:r>
        <w:rPr>
          <w:bCs/>
          <w:i/>
          <w:iCs/>
          <w:sz w:val="21"/>
          <w:szCs w:val="21"/>
        </w:rPr>
        <w:t xml:space="preserve"> </w:t>
      </w:r>
    </w:p>
    <w:p w14:paraId="6E7644F6" w14:textId="5AC0A2BB" w:rsidR="008E5320" w:rsidRDefault="008E5320" w:rsidP="008E5320">
      <w:pPr>
        <w:pStyle w:val="ListParagraph"/>
        <w:numPr>
          <w:ilvl w:val="0"/>
          <w:numId w:val="1"/>
        </w:numPr>
        <w:rPr>
          <w:bCs/>
          <w:i/>
          <w:iCs/>
          <w:sz w:val="21"/>
          <w:szCs w:val="21"/>
        </w:rPr>
      </w:pPr>
      <w:r>
        <w:rPr>
          <w:b/>
          <w:sz w:val="22"/>
          <w:szCs w:val="22"/>
        </w:rPr>
        <w:t>HARRY &amp; LLOYD’S:</w:t>
      </w:r>
      <w:r>
        <w:rPr>
          <w:bCs/>
          <w:i/>
          <w:iCs/>
          <w:sz w:val="21"/>
          <w:szCs w:val="21"/>
        </w:rPr>
        <w:t xml:space="preserve"> Temporary CMB Permit </w:t>
      </w:r>
      <w:r w:rsidRPr="008E5320">
        <w:rPr>
          <w:bCs/>
          <w:sz w:val="22"/>
          <w:szCs w:val="22"/>
        </w:rPr>
        <w:t xml:space="preserve">Moved by HARMON to grant a Temporary CMB Permit to Harry and Lloyd’s for April 12th from 9:00 a.m. to 11:59 p.m. at the basketball courts at the city park on April 12th, 2025. Motion seconded by HINRIHS. 5-0 vote. </w:t>
      </w:r>
    </w:p>
    <w:p w14:paraId="4A4089ED" w14:textId="48343C5D" w:rsidR="008E5320" w:rsidRDefault="008E5320" w:rsidP="008E5320">
      <w:pPr>
        <w:pStyle w:val="ListParagraph"/>
        <w:numPr>
          <w:ilvl w:val="0"/>
          <w:numId w:val="1"/>
        </w:numPr>
        <w:rPr>
          <w:bCs/>
          <w:i/>
          <w:iCs/>
          <w:sz w:val="21"/>
          <w:szCs w:val="21"/>
        </w:rPr>
      </w:pPr>
      <w:r w:rsidRPr="006D6028">
        <w:rPr>
          <w:b/>
          <w:sz w:val="21"/>
          <w:szCs w:val="21"/>
        </w:rPr>
        <w:t xml:space="preserve">VANCE BROTHERS: </w:t>
      </w:r>
      <w:r w:rsidRPr="008E5320">
        <w:rPr>
          <w:bCs/>
          <w:i/>
          <w:iCs/>
          <w:sz w:val="21"/>
          <w:szCs w:val="21"/>
        </w:rPr>
        <w:t>Contract for oil</w:t>
      </w:r>
      <w:r w:rsidRPr="008E5320">
        <w:rPr>
          <w:bCs/>
          <w:sz w:val="22"/>
          <w:szCs w:val="22"/>
        </w:rPr>
        <w:t xml:space="preserve"> Council </w:t>
      </w:r>
      <w:r>
        <w:rPr>
          <w:bCs/>
          <w:sz w:val="22"/>
          <w:szCs w:val="22"/>
        </w:rPr>
        <w:t>reviewed</w:t>
      </w:r>
      <w:r w:rsidRPr="008E5320">
        <w:rPr>
          <w:bCs/>
          <w:sz w:val="22"/>
          <w:szCs w:val="22"/>
        </w:rPr>
        <w:t xml:space="preserve"> the contract</w:t>
      </w:r>
      <w:r>
        <w:rPr>
          <w:bCs/>
          <w:i/>
          <w:iCs/>
          <w:sz w:val="21"/>
          <w:szCs w:val="21"/>
        </w:rPr>
        <w:t xml:space="preserve"> </w:t>
      </w:r>
    </w:p>
    <w:p w14:paraId="28F82CFB" w14:textId="42584487" w:rsidR="008E5320" w:rsidRPr="00EB7AA7" w:rsidRDefault="008E5320" w:rsidP="008E5320">
      <w:pPr>
        <w:pStyle w:val="ListParagraph"/>
        <w:numPr>
          <w:ilvl w:val="0"/>
          <w:numId w:val="1"/>
        </w:numPr>
        <w:rPr>
          <w:bCs/>
          <w:i/>
          <w:iCs/>
          <w:sz w:val="21"/>
          <w:szCs w:val="21"/>
        </w:rPr>
      </w:pPr>
      <w:r>
        <w:rPr>
          <w:b/>
          <w:sz w:val="21"/>
          <w:szCs w:val="21"/>
        </w:rPr>
        <w:t xml:space="preserve">ICI &amp; EMCC: </w:t>
      </w:r>
      <w:r w:rsidRPr="00E541F1">
        <w:rPr>
          <w:bCs/>
          <w:i/>
          <w:iCs/>
          <w:sz w:val="21"/>
          <w:szCs w:val="21"/>
        </w:rPr>
        <w:t>Insurance Review</w:t>
      </w:r>
      <w:r>
        <w:rPr>
          <w:b/>
          <w:sz w:val="21"/>
          <w:szCs w:val="21"/>
        </w:rPr>
        <w:t xml:space="preserve"> </w:t>
      </w:r>
      <w:r w:rsidRPr="008E5320">
        <w:rPr>
          <w:bCs/>
          <w:sz w:val="22"/>
          <w:szCs w:val="22"/>
        </w:rPr>
        <w:t>Council reviewed the insurance review provided</w:t>
      </w:r>
    </w:p>
    <w:p w14:paraId="53E25187" w14:textId="6A6DE63C" w:rsidR="008E5320" w:rsidRPr="0071536A" w:rsidRDefault="008E5320" w:rsidP="008E5320">
      <w:pPr>
        <w:pStyle w:val="ListParagraph"/>
        <w:numPr>
          <w:ilvl w:val="0"/>
          <w:numId w:val="1"/>
        </w:numPr>
        <w:rPr>
          <w:bCs/>
          <w:i/>
          <w:iCs/>
          <w:sz w:val="21"/>
          <w:szCs w:val="21"/>
        </w:rPr>
      </w:pPr>
      <w:r>
        <w:rPr>
          <w:b/>
          <w:sz w:val="22"/>
          <w:szCs w:val="22"/>
        </w:rPr>
        <w:t>TRASH SERVICE BIDS:</w:t>
      </w:r>
      <w:r>
        <w:rPr>
          <w:bCs/>
          <w:i/>
          <w:iCs/>
          <w:sz w:val="21"/>
          <w:szCs w:val="21"/>
        </w:rPr>
        <w:t xml:space="preserve"> </w:t>
      </w:r>
      <w:r w:rsidRPr="008E5320">
        <w:rPr>
          <w:bCs/>
          <w:sz w:val="22"/>
          <w:szCs w:val="22"/>
        </w:rPr>
        <w:t>Review No action taken</w:t>
      </w:r>
    </w:p>
    <w:p w14:paraId="2C5E98A9" w14:textId="032390B3" w:rsidR="008E5320" w:rsidRDefault="008E5320" w:rsidP="008E5320">
      <w:pPr>
        <w:pStyle w:val="ListParagraph"/>
        <w:numPr>
          <w:ilvl w:val="0"/>
          <w:numId w:val="1"/>
        </w:numPr>
        <w:rPr>
          <w:bCs/>
          <w:i/>
          <w:iCs/>
          <w:sz w:val="21"/>
          <w:szCs w:val="21"/>
        </w:rPr>
      </w:pPr>
      <w:r w:rsidRPr="0071536A">
        <w:rPr>
          <w:b/>
          <w:sz w:val="21"/>
          <w:szCs w:val="21"/>
        </w:rPr>
        <w:t xml:space="preserve">STEVE’S TRASH SERVICE: </w:t>
      </w:r>
      <w:r w:rsidRPr="0071536A">
        <w:rPr>
          <w:bCs/>
          <w:i/>
          <w:iCs/>
          <w:sz w:val="21"/>
          <w:szCs w:val="21"/>
        </w:rPr>
        <w:t>Review of contract</w:t>
      </w:r>
      <w:r>
        <w:rPr>
          <w:bCs/>
          <w:i/>
          <w:iCs/>
          <w:sz w:val="21"/>
          <w:szCs w:val="21"/>
        </w:rPr>
        <w:t xml:space="preserve"> </w:t>
      </w:r>
      <w:r w:rsidRPr="008E5320">
        <w:rPr>
          <w:bCs/>
          <w:sz w:val="22"/>
          <w:szCs w:val="22"/>
        </w:rPr>
        <w:t xml:space="preserve">Moved by BURTON to authorize the </w:t>
      </w:r>
      <w:proofErr w:type="gramStart"/>
      <w:r w:rsidRPr="008E5320">
        <w:rPr>
          <w:bCs/>
          <w:sz w:val="22"/>
          <w:szCs w:val="22"/>
        </w:rPr>
        <w:t>Mayor</w:t>
      </w:r>
      <w:proofErr w:type="gramEnd"/>
      <w:r w:rsidRPr="008E5320">
        <w:rPr>
          <w:bCs/>
          <w:sz w:val="22"/>
          <w:szCs w:val="22"/>
        </w:rPr>
        <w:t xml:space="preserve"> to sign the contract for city trash services </w:t>
      </w:r>
      <w:r>
        <w:rPr>
          <w:bCs/>
          <w:sz w:val="22"/>
          <w:szCs w:val="22"/>
        </w:rPr>
        <w:t>with</w:t>
      </w:r>
      <w:r w:rsidRPr="008E5320">
        <w:rPr>
          <w:bCs/>
          <w:sz w:val="22"/>
          <w:szCs w:val="22"/>
        </w:rPr>
        <w:t xml:space="preserve"> Steve’s Trash Service with price increases going into effect on June 1st, 2025. Motion seconded by NUESSEN. 5-0 vote. </w:t>
      </w:r>
    </w:p>
    <w:p w14:paraId="44136575" w14:textId="08CF9331" w:rsidR="008E5320" w:rsidRPr="00EB7AA7" w:rsidRDefault="008E5320" w:rsidP="008E5320">
      <w:pPr>
        <w:pStyle w:val="ListParagraph"/>
        <w:numPr>
          <w:ilvl w:val="0"/>
          <w:numId w:val="1"/>
        </w:numPr>
        <w:rPr>
          <w:bCs/>
          <w:i/>
          <w:iCs/>
          <w:sz w:val="21"/>
          <w:szCs w:val="21"/>
        </w:rPr>
      </w:pPr>
      <w:r>
        <w:rPr>
          <w:b/>
          <w:sz w:val="21"/>
          <w:szCs w:val="21"/>
        </w:rPr>
        <w:t>KPERS:</w:t>
      </w:r>
      <w:r>
        <w:rPr>
          <w:bCs/>
          <w:i/>
          <w:iCs/>
          <w:sz w:val="21"/>
          <w:szCs w:val="21"/>
        </w:rPr>
        <w:t xml:space="preserve"> KPERS 457 &amp; 401(a</w:t>
      </w:r>
      <w:r w:rsidRPr="008E5320">
        <w:rPr>
          <w:bCs/>
          <w:sz w:val="22"/>
          <w:szCs w:val="22"/>
        </w:rPr>
        <w:t>) The council reviewed information about KPERS benefits. Moved by NUESSEN to adopt Resolution 306 approving KPERS 457. Motion seconded by BURTON. 5-0 vote</w:t>
      </w:r>
      <w:r>
        <w:rPr>
          <w:bCs/>
          <w:i/>
          <w:iCs/>
          <w:sz w:val="21"/>
          <w:szCs w:val="21"/>
        </w:rPr>
        <w:t xml:space="preserve">. </w:t>
      </w:r>
    </w:p>
    <w:p w14:paraId="37282015" w14:textId="60739E0C" w:rsidR="008E5320" w:rsidRPr="00EB7AA7" w:rsidRDefault="008E5320" w:rsidP="008E5320">
      <w:pPr>
        <w:pStyle w:val="ListParagraph"/>
        <w:numPr>
          <w:ilvl w:val="0"/>
          <w:numId w:val="1"/>
        </w:numPr>
        <w:rPr>
          <w:bCs/>
          <w:i/>
          <w:iCs/>
          <w:sz w:val="21"/>
          <w:szCs w:val="21"/>
        </w:rPr>
      </w:pPr>
      <w:r w:rsidRPr="00EB7AA7">
        <w:rPr>
          <w:b/>
          <w:sz w:val="21"/>
          <w:szCs w:val="21"/>
        </w:rPr>
        <w:t xml:space="preserve">ORDINANCE NO. 624: </w:t>
      </w:r>
      <w:r w:rsidRPr="00EB7AA7">
        <w:rPr>
          <w:bCs/>
          <w:i/>
          <w:iCs/>
          <w:sz w:val="21"/>
          <w:szCs w:val="21"/>
        </w:rPr>
        <w:t xml:space="preserve">Repeal of Ordinance No. 546 </w:t>
      </w:r>
      <w:r w:rsidRPr="008E5320">
        <w:rPr>
          <w:bCs/>
          <w:sz w:val="22"/>
          <w:szCs w:val="22"/>
        </w:rPr>
        <w:t xml:space="preserve">Moved by HARMON to adopt Ordinance No. 624. Motion seconded by BURTON. 5-0 vote. </w:t>
      </w:r>
    </w:p>
    <w:p w14:paraId="196392A8" w14:textId="30CDC38C" w:rsidR="008E5320" w:rsidRPr="008E5320" w:rsidRDefault="008E5320" w:rsidP="008E5320">
      <w:pPr>
        <w:pStyle w:val="ListParagraph"/>
        <w:numPr>
          <w:ilvl w:val="0"/>
          <w:numId w:val="1"/>
        </w:numPr>
        <w:rPr>
          <w:bCs/>
          <w:sz w:val="22"/>
          <w:szCs w:val="22"/>
        </w:rPr>
      </w:pPr>
      <w:r w:rsidRPr="00DB3496">
        <w:rPr>
          <w:b/>
          <w:sz w:val="21"/>
          <w:szCs w:val="21"/>
        </w:rPr>
        <w:t>ORDINANCE NO. 6</w:t>
      </w:r>
      <w:r>
        <w:rPr>
          <w:b/>
          <w:sz w:val="21"/>
          <w:szCs w:val="21"/>
        </w:rPr>
        <w:t xml:space="preserve">25: </w:t>
      </w:r>
      <w:r>
        <w:rPr>
          <w:bCs/>
          <w:i/>
          <w:iCs/>
          <w:sz w:val="21"/>
          <w:szCs w:val="21"/>
        </w:rPr>
        <w:t xml:space="preserve">Amendment to Open Burn Policy </w:t>
      </w:r>
      <w:r w:rsidRPr="008E5320">
        <w:rPr>
          <w:bCs/>
          <w:sz w:val="22"/>
          <w:szCs w:val="22"/>
        </w:rPr>
        <w:t xml:space="preserve">Moved by NUESSEN to adopt Ordinance No. 625. Motion seconded by HINRICHS. 5-0 vote. </w:t>
      </w:r>
    </w:p>
    <w:p w14:paraId="1BFE0662" w14:textId="1471A873" w:rsidR="008E5320" w:rsidRPr="00EB7AA7" w:rsidRDefault="008E5320" w:rsidP="008E5320">
      <w:pPr>
        <w:pStyle w:val="ListParagraph"/>
        <w:numPr>
          <w:ilvl w:val="0"/>
          <w:numId w:val="1"/>
        </w:numPr>
        <w:rPr>
          <w:bCs/>
          <w:i/>
          <w:iCs/>
          <w:sz w:val="21"/>
          <w:szCs w:val="21"/>
        </w:rPr>
      </w:pPr>
      <w:r>
        <w:rPr>
          <w:b/>
          <w:sz w:val="21"/>
          <w:szCs w:val="21"/>
        </w:rPr>
        <w:t xml:space="preserve">ORDINANCE NO. 423: </w:t>
      </w:r>
      <w:r>
        <w:rPr>
          <w:bCs/>
          <w:i/>
          <w:iCs/>
          <w:sz w:val="21"/>
          <w:szCs w:val="21"/>
        </w:rPr>
        <w:t xml:space="preserve">Swimming Pools </w:t>
      </w:r>
      <w:r w:rsidRPr="008E5320">
        <w:rPr>
          <w:bCs/>
          <w:sz w:val="22"/>
          <w:szCs w:val="22"/>
        </w:rPr>
        <w:t>Council reviewed the current Ordinance and would like Planning and Zoning to review</w:t>
      </w:r>
      <w:r>
        <w:rPr>
          <w:bCs/>
          <w:sz w:val="22"/>
          <w:szCs w:val="22"/>
        </w:rPr>
        <w:t xml:space="preserve"> it</w:t>
      </w:r>
      <w:r w:rsidRPr="008E5320">
        <w:rPr>
          <w:bCs/>
          <w:sz w:val="22"/>
          <w:szCs w:val="22"/>
        </w:rPr>
        <w:t xml:space="preserve">. Tabled for 30 days. </w:t>
      </w:r>
    </w:p>
    <w:p w14:paraId="7B479EC9" w14:textId="6064C1F4" w:rsidR="008E5320" w:rsidRDefault="008E5320" w:rsidP="008E5320">
      <w:pPr>
        <w:pStyle w:val="ListParagraph"/>
        <w:numPr>
          <w:ilvl w:val="0"/>
          <w:numId w:val="1"/>
        </w:numPr>
        <w:rPr>
          <w:bCs/>
          <w:i/>
          <w:iCs/>
          <w:sz w:val="21"/>
          <w:szCs w:val="21"/>
        </w:rPr>
      </w:pPr>
      <w:r>
        <w:rPr>
          <w:b/>
          <w:sz w:val="21"/>
          <w:szCs w:val="21"/>
        </w:rPr>
        <w:t>AMERICUS POLICE DEPARTMENT:</w:t>
      </w:r>
      <w:r>
        <w:rPr>
          <w:bCs/>
          <w:i/>
          <w:iCs/>
          <w:sz w:val="21"/>
          <w:szCs w:val="21"/>
        </w:rPr>
        <w:t xml:space="preserve"> Police car disposal and credit card request </w:t>
      </w:r>
      <w:r w:rsidRPr="008E5320">
        <w:rPr>
          <w:bCs/>
          <w:sz w:val="22"/>
          <w:szCs w:val="22"/>
        </w:rPr>
        <w:t xml:space="preserve">Police Chief Jody Meyers stated that the 2015 Ford Explorer has been stripped of all equipment that is not specific </w:t>
      </w:r>
      <w:r>
        <w:rPr>
          <w:bCs/>
          <w:sz w:val="22"/>
          <w:szCs w:val="22"/>
        </w:rPr>
        <w:t>to</w:t>
      </w:r>
      <w:r w:rsidRPr="008E5320">
        <w:rPr>
          <w:bCs/>
          <w:sz w:val="22"/>
          <w:szCs w:val="22"/>
        </w:rPr>
        <w:t xml:space="preserve"> that model. It is </w:t>
      </w:r>
      <w:r w:rsidRPr="008E5320">
        <w:rPr>
          <w:bCs/>
          <w:sz w:val="22"/>
          <w:szCs w:val="22"/>
        </w:rPr>
        <w:lastRenderedPageBreak/>
        <w:t xml:space="preserve">the </w:t>
      </w:r>
      <w:r>
        <w:rPr>
          <w:bCs/>
          <w:sz w:val="22"/>
          <w:szCs w:val="22"/>
        </w:rPr>
        <w:t>consensus</w:t>
      </w:r>
      <w:r w:rsidRPr="008E5320">
        <w:rPr>
          <w:bCs/>
          <w:sz w:val="22"/>
          <w:szCs w:val="22"/>
        </w:rPr>
        <w:t xml:space="preserve"> of the council to list the vehicle on </w:t>
      </w:r>
      <w:r>
        <w:rPr>
          <w:bCs/>
          <w:sz w:val="22"/>
          <w:szCs w:val="22"/>
        </w:rPr>
        <w:t>P</w:t>
      </w:r>
      <w:r w:rsidRPr="008E5320">
        <w:rPr>
          <w:bCs/>
          <w:sz w:val="22"/>
          <w:szCs w:val="22"/>
        </w:rPr>
        <w:t xml:space="preserve">urple </w:t>
      </w:r>
      <w:r>
        <w:rPr>
          <w:bCs/>
          <w:sz w:val="22"/>
          <w:szCs w:val="22"/>
        </w:rPr>
        <w:t>W</w:t>
      </w:r>
      <w:r w:rsidRPr="008E5320">
        <w:rPr>
          <w:bCs/>
          <w:sz w:val="22"/>
          <w:szCs w:val="22"/>
        </w:rPr>
        <w:t xml:space="preserve">ave and to donate the lights to the Americus Fire Department. Jody has also requested a credit card for the officers to be able to get fuel because they are limited with getting gas </w:t>
      </w:r>
      <w:r>
        <w:rPr>
          <w:bCs/>
          <w:sz w:val="22"/>
          <w:szCs w:val="22"/>
        </w:rPr>
        <w:t>outside</w:t>
      </w:r>
      <w:r w:rsidRPr="008E5320">
        <w:rPr>
          <w:bCs/>
          <w:sz w:val="22"/>
          <w:szCs w:val="22"/>
        </w:rPr>
        <w:t xml:space="preserve"> of Casey’s business hours. </w:t>
      </w:r>
      <w:r>
        <w:rPr>
          <w:bCs/>
          <w:sz w:val="22"/>
          <w:szCs w:val="22"/>
        </w:rPr>
        <w:t>Moved</w:t>
      </w:r>
      <w:r w:rsidRPr="008E5320">
        <w:rPr>
          <w:bCs/>
          <w:sz w:val="22"/>
          <w:szCs w:val="22"/>
        </w:rPr>
        <w:t xml:space="preserve"> by NUESSEN to add the Police Department as an authorized user on the current Banker’s Bank of Kansas credit card the city holds. Motion seconded by HINRICHS. 5-0 vote.</w:t>
      </w:r>
      <w:r>
        <w:rPr>
          <w:bCs/>
          <w:i/>
          <w:iCs/>
          <w:sz w:val="21"/>
          <w:szCs w:val="21"/>
        </w:rPr>
        <w:t xml:space="preserve"> </w:t>
      </w:r>
    </w:p>
    <w:p w14:paraId="05A38646" w14:textId="4780F92D" w:rsidR="008E5320" w:rsidRPr="00EB7AA7" w:rsidRDefault="008E5320" w:rsidP="008E5320">
      <w:pPr>
        <w:pStyle w:val="ListParagraph"/>
        <w:numPr>
          <w:ilvl w:val="0"/>
          <w:numId w:val="1"/>
        </w:numPr>
        <w:rPr>
          <w:bCs/>
          <w:i/>
          <w:iCs/>
          <w:sz w:val="21"/>
          <w:szCs w:val="21"/>
        </w:rPr>
      </w:pPr>
      <w:r w:rsidRPr="001F7C87">
        <w:rPr>
          <w:b/>
          <w:sz w:val="22"/>
          <w:szCs w:val="22"/>
        </w:rPr>
        <w:t>PROJECT PLAYSCAPE:</w:t>
      </w:r>
      <w:r>
        <w:rPr>
          <w:bCs/>
          <w:i/>
          <w:iCs/>
          <w:sz w:val="21"/>
          <w:szCs w:val="21"/>
        </w:rPr>
        <w:t xml:space="preserve"> Playground equipment </w:t>
      </w:r>
      <w:r w:rsidRPr="008E5320">
        <w:rPr>
          <w:bCs/>
          <w:sz w:val="22"/>
          <w:szCs w:val="22"/>
        </w:rPr>
        <w:t xml:space="preserve">HINRICHS presented options to replace the damaged equipment that was removed from the park. Moved by BURTON to purchase a Step 2 Clubhouse Climber not to exceed $1200.00. Motion seconded by HARMON. 4-0-1 vote. </w:t>
      </w:r>
    </w:p>
    <w:p w14:paraId="6D62EBA4" w14:textId="511BEE6A" w:rsidR="008E5320" w:rsidRPr="00EB7AA7" w:rsidRDefault="008E5320" w:rsidP="008E5320">
      <w:pPr>
        <w:pStyle w:val="ListParagraph"/>
        <w:numPr>
          <w:ilvl w:val="0"/>
          <w:numId w:val="1"/>
        </w:numPr>
        <w:rPr>
          <w:bCs/>
          <w:i/>
          <w:iCs/>
          <w:sz w:val="21"/>
          <w:szCs w:val="21"/>
        </w:rPr>
      </w:pPr>
      <w:r>
        <w:rPr>
          <w:b/>
          <w:sz w:val="22"/>
          <w:szCs w:val="22"/>
        </w:rPr>
        <w:t>CONDEMNATION</w:t>
      </w:r>
      <w:r w:rsidRPr="0071536A">
        <w:rPr>
          <w:b/>
          <w:sz w:val="22"/>
          <w:szCs w:val="22"/>
        </w:rPr>
        <w:t xml:space="preserve">: </w:t>
      </w:r>
      <w:r>
        <w:rPr>
          <w:i/>
          <w:sz w:val="21"/>
          <w:szCs w:val="21"/>
        </w:rPr>
        <w:t xml:space="preserve">List Review </w:t>
      </w:r>
      <w:r w:rsidRPr="008E5320">
        <w:rPr>
          <w:bCs/>
          <w:sz w:val="22"/>
          <w:szCs w:val="22"/>
        </w:rPr>
        <w:t>Council reviewed the condemnation list. No action taken.</w:t>
      </w:r>
    </w:p>
    <w:p w14:paraId="06F6E5F9" w14:textId="0F4F09B1" w:rsidR="008E5320" w:rsidRDefault="008E5320" w:rsidP="008E5320">
      <w:pPr>
        <w:pStyle w:val="ListParagraph"/>
        <w:numPr>
          <w:ilvl w:val="0"/>
          <w:numId w:val="1"/>
        </w:numPr>
        <w:rPr>
          <w:bCs/>
          <w:i/>
          <w:iCs/>
          <w:sz w:val="21"/>
          <w:szCs w:val="21"/>
        </w:rPr>
      </w:pPr>
      <w:r>
        <w:rPr>
          <w:b/>
          <w:sz w:val="21"/>
          <w:szCs w:val="21"/>
        </w:rPr>
        <w:t>EXECUTIVE SESSION:</w:t>
      </w:r>
      <w:r>
        <w:rPr>
          <w:bCs/>
          <w:i/>
          <w:iCs/>
          <w:sz w:val="21"/>
          <w:szCs w:val="21"/>
        </w:rPr>
        <w:t xml:space="preserve"> Non-elected personnel matters </w:t>
      </w:r>
      <w:r w:rsidRPr="008E5320">
        <w:rPr>
          <w:bCs/>
          <w:sz w:val="22"/>
          <w:szCs w:val="22"/>
        </w:rPr>
        <w:t xml:space="preserve">moved by BURTON to go into </w:t>
      </w:r>
      <w:r>
        <w:rPr>
          <w:bCs/>
          <w:sz w:val="22"/>
          <w:szCs w:val="22"/>
        </w:rPr>
        <w:t>executive</w:t>
      </w:r>
      <w:r w:rsidRPr="008E5320">
        <w:rPr>
          <w:bCs/>
          <w:sz w:val="22"/>
          <w:szCs w:val="22"/>
        </w:rPr>
        <w:t xml:space="preserve"> session at 8:45 p.m. for 10 minutes with council, legal</w:t>
      </w:r>
      <w:r>
        <w:rPr>
          <w:bCs/>
          <w:sz w:val="22"/>
          <w:szCs w:val="22"/>
        </w:rPr>
        <w:t>,</w:t>
      </w:r>
      <w:r w:rsidRPr="008E5320">
        <w:rPr>
          <w:bCs/>
          <w:sz w:val="22"/>
          <w:szCs w:val="22"/>
        </w:rPr>
        <w:t xml:space="preserve"> and Mayor present. Motion seconded by HAMLIN. 5-0 vote. Back in open session at 8:54 p.m. Moved by NUESSEN to offer the temporary </w:t>
      </w:r>
      <w:r>
        <w:rPr>
          <w:bCs/>
          <w:sz w:val="22"/>
          <w:szCs w:val="22"/>
        </w:rPr>
        <w:t>full-time</w:t>
      </w:r>
      <w:r w:rsidRPr="008E5320">
        <w:rPr>
          <w:bCs/>
          <w:sz w:val="22"/>
          <w:szCs w:val="22"/>
        </w:rPr>
        <w:t xml:space="preserve"> maintenance position to Jacob Posey with the possibility of it becoming </w:t>
      </w:r>
      <w:r>
        <w:rPr>
          <w:bCs/>
          <w:sz w:val="22"/>
          <w:szCs w:val="22"/>
        </w:rPr>
        <w:t>permanent</w:t>
      </w:r>
      <w:r w:rsidRPr="008E5320">
        <w:rPr>
          <w:bCs/>
          <w:sz w:val="22"/>
          <w:szCs w:val="22"/>
        </w:rPr>
        <w:t xml:space="preserve">. Motion seconded by BURTON 5-0 vote. Mayor Wright appoints Kayla Burton as Head of HR. Moved by HAMLIN to adjourn at 8:55 p.m. Motion </w:t>
      </w:r>
      <w:r>
        <w:rPr>
          <w:bCs/>
          <w:sz w:val="22"/>
          <w:szCs w:val="22"/>
        </w:rPr>
        <w:t xml:space="preserve">was </w:t>
      </w:r>
      <w:r w:rsidRPr="008E5320">
        <w:rPr>
          <w:bCs/>
          <w:sz w:val="22"/>
          <w:szCs w:val="22"/>
        </w:rPr>
        <w:t xml:space="preserve">seconded by HINRICHS, 5-0 vote. </w:t>
      </w:r>
    </w:p>
    <w:p w14:paraId="5211D1AE" w14:textId="77777777" w:rsidR="008E5320" w:rsidRPr="00EB1842" w:rsidRDefault="008E5320" w:rsidP="008E5320">
      <w:pPr>
        <w:spacing w:line="480" w:lineRule="auto"/>
        <w:rPr>
          <w:bCs/>
          <w:i/>
          <w:iCs/>
          <w:sz w:val="21"/>
          <w:szCs w:val="21"/>
        </w:rPr>
      </w:pPr>
    </w:p>
    <w:p w14:paraId="10A5E73E" w14:textId="77777777" w:rsidR="008E5320" w:rsidRDefault="008E5320" w:rsidP="008E5320">
      <w:pPr>
        <w:spacing w:line="20" w:lineRule="atLeast"/>
        <w:ind w:firstLine="360"/>
        <w:rPr>
          <w:sz w:val="22"/>
          <w:szCs w:val="22"/>
        </w:rPr>
      </w:pPr>
    </w:p>
    <w:p w14:paraId="47A4DFA2" w14:textId="77777777" w:rsidR="008E5320" w:rsidRPr="00AF0C4E" w:rsidRDefault="008E5320" w:rsidP="008E5320">
      <w:pPr>
        <w:spacing w:line="20" w:lineRule="atLeast"/>
        <w:ind w:firstLine="360"/>
        <w:rPr>
          <w:sz w:val="22"/>
          <w:szCs w:val="22"/>
        </w:rPr>
      </w:pPr>
      <w:r w:rsidRPr="00AF0C4E">
        <w:rPr>
          <w:sz w:val="22"/>
          <w:szCs w:val="22"/>
        </w:rPr>
        <w:t>_______________________________________</w:t>
      </w:r>
    </w:p>
    <w:p w14:paraId="1B2426D7" w14:textId="77777777" w:rsidR="008E5320" w:rsidRPr="00AF0C4E" w:rsidRDefault="008E5320" w:rsidP="008E5320">
      <w:pPr>
        <w:spacing w:line="20" w:lineRule="atLeast"/>
        <w:ind w:left="360"/>
        <w:rPr>
          <w:sz w:val="22"/>
          <w:szCs w:val="22"/>
        </w:rPr>
      </w:pPr>
      <w:r w:rsidRPr="00AF0C4E">
        <w:rPr>
          <w:sz w:val="22"/>
          <w:szCs w:val="22"/>
        </w:rPr>
        <w:t>Dustin R. Wright, Mayor</w:t>
      </w:r>
    </w:p>
    <w:p w14:paraId="54F2C98A" w14:textId="77777777" w:rsidR="008E5320" w:rsidRPr="00AF0C4E" w:rsidRDefault="008E5320" w:rsidP="008E5320">
      <w:pPr>
        <w:spacing w:line="20" w:lineRule="atLeast"/>
        <w:ind w:left="360"/>
        <w:rPr>
          <w:sz w:val="22"/>
          <w:szCs w:val="22"/>
        </w:rPr>
      </w:pPr>
    </w:p>
    <w:p w14:paraId="012A9F42" w14:textId="77777777" w:rsidR="008E5320" w:rsidRDefault="008E5320" w:rsidP="008E5320">
      <w:pPr>
        <w:spacing w:line="20" w:lineRule="atLeast"/>
        <w:ind w:left="360"/>
        <w:rPr>
          <w:sz w:val="22"/>
          <w:szCs w:val="22"/>
        </w:rPr>
      </w:pPr>
    </w:p>
    <w:p w14:paraId="5B2C5E92" w14:textId="77777777" w:rsidR="008E5320" w:rsidRDefault="008E5320" w:rsidP="008E5320">
      <w:pPr>
        <w:spacing w:line="20" w:lineRule="atLeast"/>
        <w:ind w:left="360"/>
        <w:rPr>
          <w:sz w:val="22"/>
          <w:szCs w:val="22"/>
        </w:rPr>
      </w:pPr>
      <w:r w:rsidRPr="00AF0C4E">
        <w:rPr>
          <w:sz w:val="22"/>
          <w:szCs w:val="22"/>
        </w:rPr>
        <w:t>_______________________________________</w:t>
      </w:r>
    </w:p>
    <w:p w14:paraId="5034FEB3" w14:textId="77777777" w:rsidR="008E5320" w:rsidRPr="00AF0C4E" w:rsidRDefault="008E5320" w:rsidP="008E5320">
      <w:pPr>
        <w:spacing w:line="20" w:lineRule="atLeast"/>
        <w:ind w:left="360"/>
        <w:rPr>
          <w:sz w:val="22"/>
          <w:szCs w:val="22"/>
        </w:rPr>
      </w:pPr>
      <w:r w:rsidRPr="00AF0C4E">
        <w:rPr>
          <w:sz w:val="22"/>
          <w:szCs w:val="22"/>
        </w:rPr>
        <w:t>Lea Hamlin, Council President</w:t>
      </w:r>
    </w:p>
    <w:p w14:paraId="1C1C0168" w14:textId="77777777" w:rsidR="008E5320" w:rsidRPr="00AF0C4E" w:rsidRDefault="008E5320" w:rsidP="008E5320">
      <w:pPr>
        <w:spacing w:line="20" w:lineRule="atLeast"/>
        <w:ind w:left="360"/>
        <w:rPr>
          <w:sz w:val="22"/>
          <w:szCs w:val="22"/>
        </w:rPr>
      </w:pPr>
    </w:p>
    <w:p w14:paraId="796EA73A" w14:textId="77777777" w:rsidR="008E5320" w:rsidRDefault="008E5320" w:rsidP="008E5320">
      <w:pPr>
        <w:spacing w:line="20" w:lineRule="atLeast"/>
        <w:ind w:left="360"/>
        <w:rPr>
          <w:sz w:val="22"/>
          <w:szCs w:val="22"/>
        </w:rPr>
      </w:pPr>
    </w:p>
    <w:p w14:paraId="251261F8" w14:textId="77777777" w:rsidR="008E5320" w:rsidRPr="00AF0C4E" w:rsidRDefault="008E5320" w:rsidP="008E5320">
      <w:pPr>
        <w:spacing w:line="20" w:lineRule="atLeast"/>
        <w:ind w:left="360"/>
        <w:rPr>
          <w:sz w:val="22"/>
          <w:szCs w:val="22"/>
        </w:rPr>
      </w:pPr>
      <w:r w:rsidRPr="00AF0C4E">
        <w:rPr>
          <w:sz w:val="22"/>
          <w:szCs w:val="22"/>
        </w:rPr>
        <w:t>_____________</w:t>
      </w:r>
      <w:r w:rsidRPr="00AF0C4E">
        <w:rPr>
          <w:sz w:val="22"/>
          <w:szCs w:val="22"/>
        </w:rPr>
        <w:softHyphen/>
        <w:t>___________________________</w:t>
      </w:r>
    </w:p>
    <w:p w14:paraId="4D453159" w14:textId="77777777" w:rsidR="008E5320" w:rsidRPr="00AF0C4E" w:rsidRDefault="008E5320" w:rsidP="008E5320">
      <w:pPr>
        <w:spacing w:line="20" w:lineRule="atLeast"/>
        <w:ind w:left="360"/>
        <w:rPr>
          <w:sz w:val="22"/>
          <w:szCs w:val="22"/>
        </w:rPr>
      </w:pPr>
      <w:r w:rsidRPr="00AF0C4E">
        <w:rPr>
          <w:sz w:val="22"/>
          <w:szCs w:val="22"/>
        </w:rPr>
        <w:t>Nicky Nuesse</w:t>
      </w:r>
      <w:r>
        <w:rPr>
          <w:sz w:val="22"/>
          <w:szCs w:val="22"/>
        </w:rPr>
        <w:t>n</w:t>
      </w:r>
    </w:p>
    <w:p w14:paraId="7282FD65" w14:textId="77777777" w:rsidR="008E5320" w:rsidRPr="00AF0C4E" w:rsidRDefault="008E5320" w:rsidP="008E5320">
      <w:pPr>
        <w:spacing w:line="20" w:lineRule="atLeast"/>
        <w:ind w:left="360"/>
        <w:rPr>
          <w:sz w:val="22"/>
          <w:szCs w:val="22"/>
        </w:rPr>
      </w:pPr>
    </w:p>
    <w:p w14:paraId="263FF245" w14:textId="77777777" w:rsidR="008E5320" w:rsidRDefault="008E5320" w:rsidP="008E5320">
      <w:pPr>
        <w:spacing w:line="20" w:lineRule="atLeast"/>
        <w:ind w:left="360"/>
        <w:rPr>
          <w:sz w:val="22"/>
          <w:szCs w:val="22"/>
        </w:rPr>
      </w:pPr>
    </w:p>
    <w:p w14:paraId="7E3E0E2A" w14:textId="77777777" w:rsidR="008E5320" w:rsidRPr="00AF0C4E" w:rsidRDefault="008E5320" w:rsidP="008E5320">
      <w:pPr>
        <w:spacing w:line="20" w:lineRule="atLeast"/>
        <w:ind w:left="360"/>
        <w:rPr>
          <w:sz w:val="22"/>
          <w:szCs w:val="22"/>
        </w:rPr>
      </w:pPr>
      <w:r w:rsidRPr="00AF0C4E">
        <w:rPr>
          <w:sz w:val="22"/>
          <w:szCs w:val="22"/>
        </w:rPr>
        <w:t>_________________________________________</w:t>
      </w:r>
    </w:p>
    <w:p w14:paraId="2DB25DF1" w14:textId="77777777" w:rsidR="008E5320" w:rsidRPr="00AF0C4E" w:rsidRDefault="008E5320" w:rsidP="008E5320">
      <w:pPr>
        <w:spacing w:line="20" w:lineRule="atLeast"/>
        <w:ind w:left="360"/>
        <w:rPr>
          <w:sz w:val="22"/>
          <w:szCs w:val="22"/>
        </w:rPr>
      </w:pPr>
      <w:r w:rsidRPr="00AF0C4E">
        <w:rPr>
          <w:sz w:val="22"/>
          <w:szCs w:val="22"/>
        </w:rPr>
        <w:t>Britney Hinrichs</w:t>
      </w:r>
    </w:p>
    <w:p w14:paraId="2ECAA39E" w14:textId="77777777" w:rsidR="008E5320" w:rsidRPr="00AF0C4E" w:rsidRDefault="008E5320" w:rsidP="008E5320">
      <w:pPr>
        <w:spacing w:line="20" w:lineRule="atLeast"/>
        <w:rPr>
          <w:sz w:val="22"/>
          <w:szCs w:val="22"/>
        </w:rPr>
      </w:pPr>
    </w:p>
    <w:p w14:paraId="2EF3BFAA" w14:textId="77777777" w:rsidR="008E5320" w:rsidRDefault="008E5320" w:rsidP="008E5320">
      <w:pPr>
        <w:spacing w:line="20" w:lineRule="atLeast"/>
        <w:ind w:left="360"/>
        <w:rPr>
          <w:sz w:val="22"/>
          <w:szCs w:val="22"/>
        </w:rPr>
      </w:pPr>
    </w:p>
    <w:p w14:paraId="580C9960" w14:textId="77777777" w:rsidR="008E5320" w:rsidRPr="00AF0C4E" w:rsidRDefault="008E5320" w:rsidP="008E5320">
      <w:pPr>
        <w:spacing w:line="20" w:lineRule="atLeast"/>
        <w:ind w:firstLine="360"/>
        <w:rPr>
          <w:sz w:val="22"/>
          <w:szCs w:val="22"/>
        </w:rPr>
      </w:pPr>
      <w:r w:rsidRPr="00AF0C4E">
        <w:rPr>
          <w:sz w:val="22"/>
          <w:szCs w:val="22"/>
        </w:rPr>
        <w:t>________</w:t>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t>_____________________________</w:t>
      </w:r>
    </w:p>
    <w:p w14:paraId="7664CFB0" w14:textId="77777777" w:rsidR="008E5320" w:rsidRPr="00AF0C4E" w:rsidRDefault="008E5320" w:rsidP="008E5320">
      <w:pPr>
        <w:spacing w:line="20" w:lineRule="atLeast"/>
        <w:ind w:left="360"/>
        <w:rPr>
          <w:sz w:val="22"/>
          <w:szCs w:val="22"/>
        </w:rPr>
      </w:pPr>
      <w:r w:rsidRPr="00AF0C4E">
        <w:rPr>
          <w:sz w:val="22"/>
          <w:szCs w:val="22"/>
        </w:rPr>
        <w:t>Kayla Burton</w:t>
      </w:r>
    </w:p>
    <w:p w14:paraId="14808EA6" w14:textId="77777777" w:rsidR="008E5320" w:rsidRPr="00AF0C4E" w:rsidRDefault="008E5320" w:rsidP="008E5320">
      <w:pPr>
        <w:spacing w:line="20" w:lineRule="atLeast"/>
        <w:ind w:left="360"/>
        <w:rPr>
          <w:sz w:val="22"/>
          <w:szCs w:val="22"/>
        </w:rPr>
      </w:pPr>
    </w:p>
    <w:p w14:paraId="22ED2596" w14:textId="77777777" w:rsidR="008E5320" w:rsidRDefault="008E5320" w:rsidP="008E5320">
      <w:pPr>
        <w:spacing w:line="20" w:lineRule="atLeast"/>
        <w:ind w:left="360"/>
        <w:rPr>
          <w:sz w:val="22"/>
          <w:szCs w:val="22"/>
        </w:rPr>
      </w:pPr>
    </w:p>
    <w:p w14:paraId="7EC7B691" w14:textId="77777777" w:rsidR="008E5320" w:rsidRPr="00AF0C4E" w:rsidRDefault="008E5320" w:rsidP="008E5320">
      <w:pPr>
        <w:spacing w:line="20" w:lineRule="atLeast"/>
        <w:ind w:left="360"/>
        <w:rPr>
          <w:sz w:val="22"/>
          <w:szCs w:val="22"/>
        </w:rPr>
      </w:pPr>
      <w:r w:rsidRPr="00AF0C4E">
        <w:rPr>
          <w:sz w:val="22"/>
          <w:szCs w:val="22"/>
        </w:rPr>
        <w:t>______________________________________</w:t>
      </w:r>
    </w:p>
    <w:p w14:paraId="4EB3D907" w14:textId="77777777" w:rsidR="008E5320" w:rsidRPr="00AF0C4E" w:rsidRDefault="008E5320" w:rsidP="008E5320">
      <w:pPr>
        <w:spacing w:line="20" w:lineRule="atLeast"/>
        <w:ind w:left="360"/>
        <w:rPr>
          <w:b/>
          <w:bCs/>
          <w:sz w:val="22"/>
          <w:szCs w:val="22"/>
        </w:rPr>
      </w:pPr>
      <w:r w:rsidRPr="00AF0C4E">
        <w:rPr>
          <w:sz w:val="22"/>
          <w:szCs w:val="22"/>
        </w:rPr>
        <w:t>Bill Harmon</w:t>
      </w:r>
    </w:p>
    <w:p w14:paraId="6499C139" w14:textId="77777777" w:rsidR="008E5320" w:rsidRDefault="008E5320" w:rsidP="008E5320"/>
    <w:p w14:paraId="7996A62F" w14:textId="77777777" w:rsidR="008E5320" w:rsidRDefault="008E5320" w:rsidP="008E5320"/>
    <w:p w14:paraId="5E660E4A" w14:textId="77777777" w:rsidR="00F543BC" w:rsidRDefault="00F543BC"/>
    <w:sectPr w:rsidR="00F543BC" w:rsidSect="008E5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03A24"/>
    <w:multiLevelType w:val="hybridMultilevel"/>
    <w:tmpl w:val="577EEBB8"/>
    <w:lvl w:ilvl="0" w:tplc="75CA245C">
      <w:start w:val="1"/>
      <w:numFmt w:val="decimal"/>
      <w:lvlText w:val="%1."/>
      <w:lvlJc w:val="left"/>
      <w:pPr>
        <w:ind w:left="1080" w:hanging="360"/>
      </w:pPr>
      <w:rPr>
        <w:rFonts w:ascii="Times New Roman" w:eastAsia="Times New Roman" w:hAnsi="Times New Roman" w:cs="Times New Roman"/>
        <w:b/>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000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20"/>
    <w:rsid w:val="00200984"/>
    <w:rsid w:val="002D097D"/>
    <w:rsid w:val="00550386"/>
    <w:rsid w:val="008E5320"/>
    <w:rsid w:val="00916791"/>
    <w:rsid w:val="00D7202A"/>
    <w:rsid w:val="00D75302"/>
    <w:rsid w:val="00DE5805"/>
    <w:rsid w:val="00F5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9A4C4D9"/>
  <w15:chartTrackingRefBased/>
  <w15:docId w15:val="{4BCBCEE7-B123-46EE-9915-0D93DB2B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32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E5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3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3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3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3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3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3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3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320"/>
    <w:rPr>
      <w:rFonts w:eastAsiaTheme="majorEastAsia" w:cstheme="majorBidi"/>
      <w:color w:val="272727" w:themeColor="text1" w:themeTint="D8"/>
    </w:rPr>
  </w:style>
  <w:style w:type="paragraph" w:styleId="Title">
    <w:name w:val="Title"/>
    <w:basedOn w:val="Normal"/>
    <w:next w:val="Normal"/>
    <w:link w:val="TitleChar"/>
    <w:uiPriority w:val="10"/>
    <w:qFormat/>
    <w:rsid w:val="008E53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320"/>
    <w:pPr>
      <w:spacing w:before="160"/>
      <w:jc w:val="center"/>
    </w:pPr>
    <w:rPr>
      <w:i/>
      <w:iCs/>
      <w:color w:val="404040" w:themeColor="text1" w:themeTint="BF"/>
    </w:rPr>
  </w:style>
  <w:style w:type="character" w:customStyle="1" w:styleId="QuoteChar">
    <w:name w:val="Quote Char"/>
    <w:basedOn w:val="DefaultParagraphFont"/>
    <w:link w:val="Quote"/>
    <w:uiPriority w:val="29"/>
    <w:rsid w:val="008E5320"/>
    <w:rPr>
      <w:i/>
      <w:iCs/>
      <w:color w:val="404040" w:themeColor="text1" w:themeTint="BF"/>
    </w:rPr>
  </w:style>
  <w:style w:type="paragraph" w:styleId="ListParagraph">
    <w:name w:val="List Paragraph"/>
    <w:basedOn w:val="Normal"/>
    <w:uiPriority w:val="34"/>
    <w:qFormat/>
    <w:rsid w:val="008E5320"/>
    <w:pPr>
      <w:ind w:left="720"/>
      <w:contextualSpacing/>
    </w:pPr>
  </w:style>
  <w:style w:type="character" w:styleId="IntenseEmphasis">
    <w:name w:val="Intense Emphasis"/>
    <w:basedOn w:val="DefaultParagraphFont"/>
    <w:uiPriority w:val="21"/>
    <w:qFormat/>
    <w:rsid w:val="008E5320"/>
    <w:rPr>
      <w:i/>
      <w:iCs/>
      <w:color w:val="2F5496" w:themeColor="accent1" w:themeShade="BF"/>
    </w:rPr>
  </w:style>
  <w:style w:type="paragraph" w:styleId="IntenseQuote">
    <w:name w:val="Intense Quote"/>
    <w:basedOn w:val="Normal"/>
    <w:next w:val="Normal"/>
    <w:link w:val="IntenseQuoteChar"/>
    <w:uiPriority w:val="30"/>
    <w:qFormat/>
    <w:rsid w:val="008E5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320"/>
    <w:rPr>
      <w:i/>
      <w:iCs/>
      <w:color w:val="2F5496" w:themeColor="accent1" w:themeShade="BF"/>
    </w:rPr>
  </w:style>
  <w:style w:type="character" w:styleId="IntenseReference">
    <w:name w:val="Intense Reference"/>
    <w:basedOn w:val="DefaultParagraphFont"/>
    <w:uiPriority w:val="32"/>
    <w:qFormat/>
    <w:rsid w:val="008E5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943</Words>
  <Characters>4860</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AmericusKS City of</dc:creator>
  <cp:keywords/>
  <dc:description/>
  <cp:lastModifiedBy>AmericusKS City of</cp:lastModifiedBy>
  <cp:revision>1</cp:revision>
  <dcterms:created xsi:type="dcterms:W3CDTF">2025-04-09T12:59:00Z</dcterms:created>
  <dcterms:modified xsi:type="dcterms:W3CDTF">2025-04-14T18:44:00Z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a627ea9f-c695-4294-93cc-bc0f844e5ef5</vt:lpwstr>
  </property>
</Properties>
</file>